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AF57" w14:textId="77777777" w:rsidR="00712869" w:rsidRDefault="00712869">
      <w:pPr>
        <w:spacing w:after="0" w:line="240" w:lineRule="auto"/>
        <w:jc w:val="center"/>
      </w:pPr>
      <w:bookmarkStart w:id="0" w:name="_GoBack"/>
      <w:bookmarkEnd w:id="0"/>
      <w:r>
        <w:rPr>
          <w:rFonts w:ascii="Calibri Light" w:hAnsi="Calibri Light" w:cs="Calibri Light"/>
          <w:b/>
          <w:bCs/>
          <w:lang w:eastAsia="pl-PL"/>
        </w:rPr>
        <w:t xml:space="preserve">Informacja Uniwersyteckiego Centrum Klinicznego Warszawskiego Uniwersytetu Medycznego  </w:t>
      </w:r>
    </w:p>
    <w:p w14:paraId="00D15D33" w14:textId="77777777" w:rsidR="00712869" w:rsidRDefault="00712869">
      <w:pPr>
        <w:spacing w:after="0" w:line="240" w:lineRule="auto"/>
        <w:jc w:val="center"/>
      </w:pPr>
      <w:r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14:paraId="7AF110AA" w14:textId="77777777" w:rsidR="00712869" w:rsidRDefault="00712869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14:paraId="0D19513C" w14:textId="77777777" w:rsidR="00712869" w:rsidRDefault="00712869">
      <w:pPr>
        <w:spacing w:after="150" w:line="240" w:lineRule="auto"/>
        <w:ind w:firstLine="567"/>
        <w:jc w:val="both"/>
      </w:pPr>
      <w:r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14:paraId="66463E2E" w14:textId="77777777" w:rsidR="000913C4" w:rsidRPr="00976580" w:rsidRDefault="00712869" w:rsidP="000913C4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Arial"/>
          <w:lang w:eastAsia="pl-PL"/>
        </w:rPr>
        <w:t>w ramach</w:t>
      </w:r>
      <w:r>
        <w:rPr>
          <w:rFonts w:ascii="Calibri Light" w:hAnsi="Calibri Light" w:cs="Arial"/>
          <w:b/>
          <w:lang w:eastAsia="pl-PL"/>
        </w:rPr>
        <w:t xml:space="preserve"> </w:t>
      </w:r>
      <w:r>
        <w:rPr>
          <w:rFonts w:ascii="Calibri Light" w:hAnsi="Calibri Light" w:cs="Calibri Light"/>
          <w:lang w:eastAsia="pl-PL"/>
        </w:rPr>
        <w:t>postępowania –</w:t>
      </w:r>
      <w:bookmarkStart w:id="1" w:name="_Hlk95731701"/>
      <w:r w:rsidR="0038176F" w:rsidRPr="0038176F">
        <w:rPr>
          <w:rFonts w:ascii="Calibri Light" w:hAnsi="Calibri Light" w:cs="Calibri Light"/>
          <w:sz w:val="24"/>
          <w:szCs w:val="24"/>
        </w:rPr>
        <w:t xml:space="preserve"> </w:t>
      </w:r>
      <w:bookmarkEnd w:id="1"/>
      <w:r w:rsidR="000913C4" w:rsidRPr="00296C77">
        <w:rPr>
          <w:rFonts w:ascii="Calibri Light" w:hAnsi="Calibri Light" w:cs="Calibri Light"/>
          <w:sz w:val="24"/>
          <w:szCs w:val="24"/>
        </w:rPr>
        <w:t xml:space="preserve">na udzielanie świadczeń zdrowotnych </w:t>
      </w:r>
      <w:r w:rsidR="000913C4">
        <w:rPr>
          <w:rFonts w:ascii="Calibri Light" w:hAnsi="Calibri Light" w:cs="Calibri Light"/>
          <w:sz w:val="24"/>
          <w:szCs w:val="24"/>
        </w:rPr>
        <w:t xml:space="preserve">w zakresie </w:t>
      </w:r>
      <w:r w:rsidR="000913C4" w:rsidRPr="00296C77">
        <w:rPr>
          <w:rFonts w:ascii="Calibri Light" w:hAnsi="Calibri Light" w:cs="Calibri Light"/>
          <w:sz w:val="24"/>
          <w:szCs w:val="24"/>
        </w:rPr>
        <w:t>całodobowej opie</w:t>
      </w:r>
      <w:r w:rsidR="000913C4" w:rsidRPr="00296C77">
        <w:rPr>
          <w:rFonts w:ascii="Calibri Light" w:hAnsi="Calibri Light" w:cs="Calibri Light"/>
          <w:sz w:val="24"/>
          <w:szCs w:val="24"/>
          <w:highlight w:val="white"/>
        </w:rPr>
        <w:t>ki pielęgniarskiej w</w:t>
      </w:r>
      <w:r w:rsidR="000913C4">
        <w:rPr>
          <w:rFonts w:ascii="Calibri Light" w:hAnsi="Calibri Light" w:cs="Calibri Light"/>
          <w:sz w:val="24"/>
          <w:szCs w:val="24"/>
          <w:highlight w:val="white"/>
        </w:rPr>
        <w:t xml:space="preserve"> okresie od 01.02.2023 do 31</w:t>
      </w:r>
      <w:r w:rsidR="000913C4" w:rsidRPr="00616B97">
        <w:rPr>
          <w:rFonts w:ascii="Calibri Light" w:hAnsi="Calibri Light" w:cs="Calibri Light"/>
          <w:sz w:val="24"/>
          <w:szCs w:val="24"/>
          <w:highlight w:val="white"/>
        </w:rPr>
        <w:t>.</w:t>
      </w:r>
      <w:r w:rsidR="000913C4">
        <w:rPr>
          <w:rFonts w:ascii="Calibri Light" w:hAnsi="Calibri Light" w:cs="Calibri Light"/>
          <w:sz w:val="24"/>
          <w:szCs w:val="24"/>
          <w:highlight w:val="white"/>
        </w:rPr>
        <w:t>01</w:t>
      </w:r>
      <w:r w:rsidR="000913C4" w:rsidRPr="00616B97">
        <w:rPr>
          <w:rFonts w:ascii="Calibri Light" w:hAnsi="Calibri Light" w:cs="Calibri Light"/>
          <w:sz w:val="24"/>
          <w:szCs w:val="24"/>
          <w:highlight w:val="white"/>
        </w:rPr>
        <w:t>.202</w:t>
      </w:r>
      <w:r w:rsidR="000913C4">
        <w:rPr>
          <w:rFonts w:ascii="Calibri Light" w:hAnsi="Calibri Light" w:cs="Calibri Light"/>
          <w:sz w:val="24"/>
          <w:szCs w:val="24"/>
          <w:highlight w:val="white"/>
        </w:rPr>
        <w:t>4</w:t>
      </w:r>
      <w:r w:rsidR="000913C4" w:rsidRPr="00616B97">
        <w:rPr>
          <w:rFonts w:ascii="Calibri Light" w:hAnsi="Calibri Light" w:cs="Calibri Light"/>
          <w:sz w:val="24"/>
          <w:szCs w:val="24"/>
          <w:highlight w:val="white"/>
        </w:rPr>
        <w:t xml:space="preserve">r. </w:t>
      </w:r>
      <w:r w:rsidR="000913C4" w:rsidRPr="00976580">
        <w:rPr>
          <w:rFonts w:ascii="Calibri Light" w:hAnsi="Calibri Light" w:cs="Calibri Light"/>
          <w:sz w:val="24"/>
          <w:szCs w:val="24"/>
          <w:highlight w:val="white"/>
        </w:rPr>
        <w:t>w:</w:t>
      </w:r>
    </w:p>
    <w:p w14:paraId="2FCC6106" w14:textId="77777777" w:rsidR="000913C4" w:rsidRPr="00A9010E" w:rsidRDefault="000913C4" w:rsidP="000913C4">
      <w:pPr>
        <w:numPr>
          <w:ilvl w:val="0"/>
          <w:numId w:val="18"/>
        </w:numPr>
        <w:suppressAutoHyphens w:val="0"/>
        <w:spacing w:after="0"/>
        <w:ind w:left="927"/>
        <w:jc w:val="both"/>
        <w:rPr>
          <w:rFonts w:ascii="Calibri Light" w:hAnsi="Calibri Light" w:cs="Calibri Light"/>
          <w:sz w:val="24"/>
          <w:szCs w:val="24"/>
        </w:rPr>
      </w:pPr>
      <w:r w:rsidRPr="00976580">
        <w:rPr>
          <w:rFonts w:ascii="Calibri Light" w:hAnsi="Calibri Light" w:cs="Calibri Light"/>
          <w:sz w:val="24"/>
          <w:szCs w:val="24"/>
        </w:rPr>
        <w:t>II Klinice Anestezjologii i Intensywnej Terapii</w:t>
      </w:r>
      <w:r w:rsidRPr="00A9010E"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</w:rPr>
        <w:t>Blok Operacyjny Kliniki</w:t>
      </w:r>
      <w:r w:rsidRPr="00A9010E">
        <w:rPr>
          <w:rFonts w:ascii="Calibri Light" w:hAnsi="Calibri Light" w:cs="Calibri Light"/>
          <w:sz w:val="24"/>
          <w:szCs w:val="24"/>
        </w:rPr>
        <w:t xml:space="preserve"> Anestezjologii);</w:t>
      </w:r>
    </w:p>
    <w:p w14:paraId="4EB2F5C0" w14:textId="77777777" w:rsidR="000913C4" w:rsidRPr="00211FF1" w:rsidRDefault="000913C4" w:rsidP="000913C4">
      <w:pPr>
        <w:pStyle w:val="Akapitzlist"/>
        <w:numPr>
          <w:ilvl w:val="0"/>
          <w:numId w:val="18"/>
        </w:numPr>
        <w:suppressAutoHyphens w:val="0"/>
        <w:spacing w:after="0"/>
        <w:ind w:left="92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Centralnym Bloku Operacyjnym.</w:t>
      </w:r>
    </w:p>
    <w:p w14:paraId="707D431B" w14:textId="1A205AC0" w:rsidR="00712869" w:rsidRDefault="00712869" w:rsidP="000913C4">
      <w:pPr>
        <w:spacing w:after="0"/>
        <w:jc w:val="both"/>
      </w:pPr>
      <w:r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>z dnia 15 kwietnia 2011 r. o działalności leczniczej</w:t>
      </w:r>
      <w:r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 dresu do korespondencji, dotyczące osób fizycznych działających w imieniu własnym lub jako przedstawiciele innych podmiotów, których udział w niniejszym postępowaniu związany jest w szczególności z występowaniem jako:</w:t>
      </w:r>
    </w:p>
    <w:p w14:paraId="10844CAF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14:paraId="3E7EA260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14:paraId="1B281DAF" w14:textId="77777777" w:rsidR="00712869" w:rsidRDefault="00712869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993"/>
        <w:jc w:val="both"/>
      </w:pPr>
      <w:r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14:paraId="6D07901F" w14:textId="77777777" w:rsidR="00712869" w:rsidRDefault="00712869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Arial"/>
          <w:b/>
          <w:lang w:eastAsia="pl-PL"/>
        </w:rPr>
      </w:pPr>
    </w:p>
    <w:p w14:paraId="5630F563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Arial"/>
          <w:lang w:eastAsia="pl-PL"/>
        </w:rPr>
        <w:t>Dane osobowe pozyskiwane są zarówno bezpośrednio od osób fizycznych, których one dotyczą, jak i od podmiotów w imieniu których osoby te działają.</w:t>
      </w:r>
    </w:p>
    <w:p w14:paraId="2F42C82F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Administratorem Pani/Pana danych osobowych jest</w:t>
      </w:r>
      <w:r>
        <w:rPr>
          <w:rFonts w:ascii="Calibri Light" w:hAnsi="Calibri Light" w:cs="Arial"/>
          <w:b/>
          <w:lang w:eastAsia="pl-PL"/>
        </w:rPr>
        <w:t xml:space="preserve"> </w:t>
      </w:r>
      <w:r>
        <w:rPr>
          <w:rFonts w:ascii="Calibri Light" w:hAnsi="Calibri Light" w:cs="Calibri Light"/>
        </w:rPr>
        <w:t>Uniwersyteckie Centrum Kliniczne Warszawskiego Uniwersytetu Medycznego (UCK WUM), adres siedziby: ul. Banacha 1a, 02 – 097 Warszawa, adres do korespondencji: ul. Żwirki i Wigury 63A, 02-091 Warszawa, tel. 22 317 9133, fax 22 317 9027, NIP 5220002529, REGON 000288975, KRS 0000073036.</w:t>
      </w:r>
    </w:p>
    <w:p w14:paraId="30067829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Inspektorem ochrony danych w UCK WUM jest Pan</w:t>
      </w:r>
      <w:r w:rsidR="002E79E5">
        <w:rPr>
          <w:rFonts w:ascii="Calibri Light" w:hAnsi="Calibri Light" w:cs="Calibri Light"/>
          <w:lang w:eastAsia="pl-PL"/>
        </w:rPr>
        <w:t xml:space="preserve"> Wojciech Brzostowski</w:t>
      </w:r>
      <w:r>
        <w:rPr>
          <w:rFonts w:ascii="Calibri Light" w:hAnsi="Calibri Light" w:cs="Calibri Light"/>
          <w:lang w:eastAsia="pl-PL"/>
        </w:rPr>
        <w:t xml:space="preserve">- e-mail: </w:t>
      </w:r>
      <w:r>
        <w:rPr>
          <w:rFonts w:ascii="Calibri Light" w:hAnsi="Calibri Light" w:cs="Calibri Light"/>
          <w:u w:val="single"/>
          <w:lang w:eastAsia="pl-PL"/>
        </w:rPr>
        <w:t>iod@spdsk.edu.pl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eastAsia="pl-PL"/>
        </w:rPr>
        <w:t>.</w:t>
      </w:r>
    </w:p>
    <w:p w14:paraId="033C8282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 xml:space="preserve">Pani/Pana dane osobowe przetwarzane będą na podstawie art. 6 ust. 1 lit. b i c RODO w celu związanym </w:t>
      </w:r>
      <w:r>
        <w:rPr>
          <w:rFonts w:ascii="Calibri Light" w:hAnsi="Calibri Light" w:cs="Calibri Light"/>
          <w:lang w:eastAsia="pl-PL"/>
        </w:rPr>
        <w:br/>
        <w:t xml:space="preserve">z ww. postępowaniem – </w:t>
      </w:r>
      <w:r>
        <w:rPr>
          <w:rFonts w:ascii="Calibri Light" w:hAnsi="Calibri Light" w:cs="Calibri Light"/>
          <w:bCs/>
          <w:lang w:eastAsia="pl-PL"/>
        </w:rPr>
        <w:t>konkursem ofert na udzielenie świadczeń zdrowotnych</w:t>
      </w:r>
      <w:r>
        <w:rPr>
          <w:rFonts w:ascii="Calibri Light" w:hAnsi="Calibri Light" w:cs="Calibri Light"/>
          <w:lang w:eastAsia="pl-PL"/>
        </w:rPr>
        <w:t>.</w:t>
      </w:r>
    </w:p>
    <w:p w14:paraId="43675EE3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</w:pPr>
      <w:r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>
        <w:rPr>
          <w:rFonts w:ascii="Calibri Light" w:hAnsi="Calibri Light" w:cs="Calibri Light"/>
          <w:bCs/>
        </w:rPr>
        <w:t xml:space="preserve">z dnia 6 września 2001 r. o dostępie do informacji publicznej. Jednocześnie poucza się, że  zgodnie z treścią art. 26 ust 4 ustawy o działalności leczniczej </w:t>
      </w:r>
      <w:r>
        <w:rPr>
          <w:rFonts w:ascii="Calibri Light" w:hAnsi="Calibri Light" w:cs="Calibri Light"/>
          <w:bCs/>
        </w:rPr>
        <w:br/>
        <w:t xml:space="preserve">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>
        <w:rPr>
          <w:rFonts w:ascii="Calibri Light" w:hAnsi="Calibri Light" w:cs="Calibri Light"/>
          <w:bCs/>
          <w:u w:val="single"/>
        </w:rPr>
        <w:t>zawiera nazwę (firmę) albo imię i nazwisko oraz siedzibę albo miejsce zamieszkania i adres świadczeniodawcy, który został wybrany</w:t>
      </w:r>
      <w:r>
        <w:rPr>
          <w:rFonts w:ascii="Calibri Light" w:hAnsi="Calibri Light" w:cs="Calibri Light"/>
          <w:bCs/>
        </w:rPr>
        <w:t>.</w:t>
      </w:r>
    </w:p>
    <w:p w14:paraId="6FB00401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 xml:space="preserve">Pani/Pana dane osobowe będą przechowywane przez Administratora przez okres trwania umowy oraz okres jej archiwizacji. Jednocześnie wskazuje się, że na podstawie ustawy z dnia 14 lipca 1983 roku </w:t>
      </w:r>
      <w:r>
        <w:rPr>
          <w:rFonts w:ascii="Calibri Light" w:hAnsi="Calibri Light" w:cs="Calibri Light"/>
          <w:lang w:eastAsia="pl-PL"/>
        </w:rPr>
        <w:br/>
        <w:t xml:space="preserve">o narodowym zasobie archiwalnym i archiwach oraz w oparciu o wprowadzone na podstawie w/w ustawy, Instrukcję Kancelaryjną oraz Jednolity Rzeczowy Wykaz Akt obowiązujące u Administratora, umowy wraz z załącznikami zawarte w ramach procedury </w:t>
      </w:r>
      <w:r>
        <w:rPr>
          <w:rFonts w:ascii="Calibri Light" w:hAnsi="Calibri Light" w:cs="Calibri Light"/>
          <w:bCs/>
          <w:lang w:eastAsia="pl-PL"/>
        </w:rPr>
        <w:t>konkursu ofert na udzielenie świadczeń zdrowotnych</w:t>
      </w:r>
      <w:r>
        <w:rPr>
          <w:rFonts w:ascii="Calibri Light" w:hAnsi="Calibri Light" w:cs="Calibri Light"/>
          <w:b/>
          <w:bCs/>
          <w:lang w:eastAsia="pl-PL"/>
        </w:rPr>
        <w:t xml:space="preserve">, </w:t>
      </w:r>
      <w:r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>z dnia 15 kwietnia 2011 r. o działalności leczniczej</w:t>
      </w:r>
      <w:r>
        <w:rPr>
          <w:rFonts w:ascii="Calibri Light" w:hAnsi="Calibri Light" w:cs="Calibri Light"/>
          <w:lang w:eastAsia="pl-PL"/>
        </w:rPr>
        <w:t xml:space="preserve">, podlegają </w:t>
      </w:r>
      <w:r>
        <w:rPr>
          <w:rFonts w:ascii="Calibri Light" w:hAnsi="Calibri Light" w:cs="Calibri Light"/>
          <w:lang w:eastAsia="pl-PL"/>
        </w:rPr>
        <w:lastRenderedPageBreak/>
        <w:t>archiwizacji zakładowej bez brakowania, a następnie po okresie archiwizacji zakładowej wymaganej przepisami prawa, są przekazywane do Archiwum Państwowego.</w:t>
      </w:r>
    </w:p>
    <w:p w14:paraId="4E968D87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 xml:space="preserve">Podanie przez Panią/Pana danych osobowych bezpośrednio Pani/Pana dotyczących jest wymogiem ustawowym określonym w przepisach ustawy, warunkującym  udział w postępowaniu - </w:t>
      </w:r>
      <w:r>
        <w:rPr>
          <w:rFonts w:ascii="Calibri Light" w:hAnsi="Calibri Light" w:cs="Calibri Light"/>
          <w:bCs/>
          <w:lang w:eastAsia="pl-PL"/>
        </w:rPr>
        <w:t>konkursie ofert na udzielenie świadczeń zdrowotnych</w:t>
      </w:r>
      <w:r>
        <w:rPr>
          <w:rFonts w:ascii="Calibri Light" w:hAnsi="Calibri Light" w:cs="Calibri Light"/>
          <w:lang w:eastAsia="pl-PL"/>
        </w:rPr>
        <w:t>, prowadzonego w trybie art. 26 ustawy</w:t>
      </w:r>
      <w:r>
        <w:rPr>
          <w:rFonts w:ascii="Arial" w:hAnsi="Arial" w:cs="Arial"/>
        </w:rPr>
        <w:t xml:space="preserve"> </w:t>
      </w:r>
      <w:r>
        <w:rPr>
          <w:rFonts w:ascii="Calibri Light" w:hAnsi="Calibri Light" w:cs="Calibri Light"/>
        </w:rPr>
        <w:t xml:space="preserve">z dnia 15 kwietnia 2011 r. </w:t>
      </w:r>
      <w:r>
        <w:rPr>
          <w:rFonts w:ascii="Calibri Light" w:hAnsi="Calibri Light" w:cs="Calibri Light"/>
        </w:rPr>
        <w:br/>
        <w:t>o działalności leczniczej</w:t>
      </w:r>
      <w:r>
        <w:rPr>
          <w:rFonts w:ascii="Calibri Light" w:hAnsi="Calibri Light" w:cs="Calibri Light"/>
          <w:lang w:eastAsia="pl-PL"/>
        </w:rPr>
        <w:t xml:space="preserve">.  </w:t>
      </w:r>
    </w:p>
    <w:p w14:paraId="00C054EE" w14:textId="77777777" w:rsidR="00712869" w:rsidRDefault="00712869">
      <w:pPr>
        <w:numPr>
          <w:ilvl w:val="0"/>
          <w:numId w:val="2"/>
        </w:numPr>
        <w:spacing w:after="15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14:paraId="6D86DC9D" w14:textId="77777777" w:rsidR="00712869" w:rsidRDefault="00712869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Calibri Light" w:hAnsi="Calibri Light" w:cs="Calibri Light"/>
          <w:lang w:eastAsia="pl-PL"/>
        </w:rPr>
        <w:t>Posiada Pani/Pan:</w:t>
      </w:r>
    </w:p>
    <w:p w14:paraId="69CA6F0A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14:paraId="1612CFB1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14:paraId="6AB672D8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460B57D" w14:textId="77777777" w:rsidR="00712869" w:rsidRDefault="00712869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D1F6144" w14:textId="77777777" w:rsidR="00712869" w:rsidRDefault="00712869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14:paraId="77E3340F" w14:textId="77777777" w:rsidR="00712869" w:rsidRDefault="0071286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libri Light" w:hAnsi="Calibri Light" w:cs="Calibri Light"/>
          <w:lang w:eastAsia="pl-PL"/>
        </w:rPr>
        <w:t>Nie przysługuje Pani/Panu:</w:t>
      </w:r>
    </w:p>
    <w:p w14:paraId="625112CA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14:paraId="5B4ACC96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14:paraId="5F978456" w14:textId="77777777" w:rsidR="00712869" w:rsidRDefault="0071286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</w:pPr>
      <w:r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2BCBC05" w14:textId="77777777" w:rsidR="00712869" w:rsidRDefault="00712869">
      <w:pPr>
        <w:spacing w:after="0" w:line="240" w:lineRule="auto"/>
        <w:ind w:firstLine="426"/>
        <w:jc w:val="both"/>
      </w:pPr>
    </w:p>
    <w:sectPr w:rsidR="00712869" w:rsidSect="007128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37B73" w14:textId="77777777" w:rsidR="00D600B3" w:rsidRDefault="00D600B3">
      <w:pPr>
        <w:spacing w:after="0" w:line="240" w:lineRule="auto"/>
      </w:pPr>
      <w:r>
        <w:separator/>
      </w:r>
    </w:p>
  </w:endnote>
  <w:endnote w:type="continuationSeparator" w:id="0">
    <w:p w14:paraId="623A3270" w14:textId="77777777" w:rsidR="00D600B3" w:rsidRDefault="00D6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5BC5" w14:textId="77777777" w:rsidR="00712869" w:rsidRDefault="0071286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A4D7B12" w14:textId="77777777" w:rsidR="00712869" w:rsidRDefault="00712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6CED" w14:textId="77777777" w:rsidR="00712869" w:rsidRDefault="0071286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3FD2A0D5" w14:textId="77777777" w:rsidR="00712869" w:rsidRDefault="00712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59A8" w14:textId="77777777" w:rsidR="00D600B3" w:rsidRDefault="00D600B3">
      <w:pPr>
        <w:spacing w:after="0" w:line="240" w:lineRule="auto"/>
      </w:pPr>
      <w:r>
        <w:separator/>
      </w:r>
    </w:p>
  </w:footnote>
  <w:footnote w:type="continuationSeparator" w:id="0">
    <w:p w14:paraId="4BC629C2" w14:textId="77777777" w:rsidR="00D600B3" w:rsidRDefault="00D6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8A28" w14:textId="77777777" w:rsidR="00712869" w:rsidRDefault="00712869">
    <w:pPr>
      <w:pStyle w:val="Nagwek"/>
    </w:pPr>
  </w:p>
  <w:p w14:paraId="3930EFE2" w14:textId="77777777" w:rsidR="00712869" w:rsidRDefault="00712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977"/>
    </w:tblGrid>
    <w:tr w:rsidR="00712869" w14:paraId="157DE235" w14:textId="77777777">
      <w:tc>
        <w:tcPr>
          <w:tcW w:w="2235" w:type="dxa"/>
        </w:tcPr>
        <w:p w14:paraId="7B36EC0D" w14:textId="77777777" w:rsidR="00712869" w:rsidRDefault="00712869">
          <w:pPr>
            <w:snapToGrid w:val="0"/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left w:val="single" w:sz="4" w:space="0" w:color="000000"/>
          </w:tcBorders>
        </w:tcPr>
        <w:p w14:paraId="050A95E7" w14:textId="77777777" w:rsidR="00712869" w:rsidRDefault="00712869">
          <w:pPr>
            <w:snapToGrid w:val="0"/>
            <w:spacing w:after="0" w:line="240" w:lineRule="auto"/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14:paraId="0225770B" w14:textId="77777777" w:rsidR="00712869" w:rsidRDefault="00712869">
          <w:pPr>
            <w:spacing w:after="0" w:line="240" w:lineRule="auto"/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14:paraId="72549658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14:paraId="32189466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14:paraId="7401E32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ul. Banacha 1a, 02-097 Warszawa</w:t>
          </w:r>
        </w:p>
        <w:p w14:paraId="0773F75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KRS 0000073036, REGON 000288975, NIP 5220002529</w:t>
          </w:r>
        </w:p>
        <w:p w14:paraId="06E43925" w14:textId="77777777" w:rsidR="00712869" w:rsidRDefault="00712869">
          <w:pPr>
            <w:spacing w:after="0" w:line="240" w:lineRule="auto"/>
            <w:jc w:val="center"/>
          </w:pPr>
          <w:r>
            <w:rPr>
              <w:rFonts w:ascii="Calibri Light" w:hAnsi="Calibri Light" w:cs="Arial"/>
              <w:sz w:val="24"/>
              <w:szCs w:val="24"/>
            </w:rPr>
            <w:t>RPWDL 000000018598</w:t>
          </w:r>
        </w:p>
        <w:p w14:paraId="7C70FBEE" w14:textId="77777777" w:rsidR="00712869" w:rsidRDefault="00712869">
          <w:pPr>
            <w:spacing w:after="0" w:line="240" w:lineRule="auto"/>
            <w:jc w:val="center"/>
            <w:rPr>
              <w:rFonts w:ascii="Calibri Light" w:hAnsi="Calibri Light" w:cs="Arial"/>
              <w:sz w:val="24"/>
              <w:szCs w:val="24"/>
            </w:rPr>
          </w:pPr>
        </w:p>
      </w:tc>
    </w:tr>
  </w:tbl>
  <w:p w14:paraId="195BD1C4" w14:textId="77777777" w:rsidR="00712869" w:rsidRDefault="00712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libri Light" w:eastAsia="Times New Roman" w:hAnsi="Calibri Light" w:cs="Calibri Light" w:hint="default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 Light" w:eastAsia="Times New Roman" w:hAnsi="Calibri Light" w:cs="Calibri Ligh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52F0CEF"/>
    <w:multiLevelType w:val="hybridMultilevel"/>
    <w:tmpl w:val="760C0DB6"/>
    <w:lvl w:ilvl="0" w:tplc="CA081B6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9F64FE7"/>
    <w:multiLevelType w:val="hybridMultilevel"/>
    <w:tmpl w:val="80F0D63C"/>
    <w:lvl w:ilvl="0" w:tplc="00F870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141A50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8" w15:restartNumberingAfterBreak="0">
    <w:nsid w:val="11150BCD"/>
    <w:multiLevelType w:val="hybridMultilevel"/>
    <w:tmpl w:val="EE9C7486"/>
    <w:lvl w:ilvl="0" w:tplc="D71CD3B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B27B6F"/>
    <w:multiLevelType w:val="multilevel"/>
    <w:tmpl w:val="5E02C7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 Ligh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 Light" w:eastAsia="Times New Roman" w:hAnsi="Calibri Light" w:cs="Calibri Ligh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3B6E38"/>
    <w:multiLevelType w:val="hybridMultilevel"/>
    <w:tmpl w:val="385441CA"/>
    <w:lvl w:ilvl="0" w:tplc="CA081B6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91E3696"/>
    <w:multiLevelType w:val="hybridMultilevel"/>
    <w:tmpl w:val="313E9ED6"/>
    <w:lvl w:ilvl="0" w:tplc="8C52D24C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2780A0B"/>
    <w:multiLevelType w:val="hybridMultilevel"/>
    <w:tmpl w:val="18640904"/>
    <w:lvl w:ilvl="0" w:tplc="6EDA25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F90F18"/>
    <w:multiLevelType w:val="multilevel"/>
    <w:tmpl w:val="5B763D1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4" w:hanging="3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/>
      </w:rPr>
    </w:lvl>
  </w:abstractNum>
  <w:abstractNum w:abstractNumId="14" w15:restartNumberingAfterBreak="0">
    <w:nsid w:val="3545490A"/>
    <w:multiLevelType w:val="hybridMultilevel"/>
    <w:tmpl w:val="5722106E"/>
    <w:lvl w:ilvl="0" w:tplc="85544D7E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7BA2B85"/>
    <w:multiLevelType w:val="multilevel"/>
    <w:tmpl w:val="E444BEF0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)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14791E"/>
    <w:multiLevelType w:val="multilevel"/>
    <w:tmpl w:val="88D015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7" w15:restartNumberingAfterBreak="0">
    <w:nsid w:val="4F437FC2"/>
    <w:multiLevelType w:val="hybridMultilevel"/>
    <w:tmpl w:val="D40A3308"/>
    <w:lvl w:ilvl="0" w:tplc="9A923E78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4FE4394"/>
    <w:multiLevelType w:val="hybridMultilevel"/>
    <w:tmpl w:val="313E9ED6"/>
    <w:lvl w:ilvl="0" w:tplc="8C52D24C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FA270B1"/>
    <w:multiLevelType w:val="multilevel"/>
    <w:tmpl w:val="8708AC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0" w15:restartNumberingAfterBreak="0">
    <w:nsid w:val="7E443CB4"/>
    <w:multiLevelType w:val="hybridMultilevel"/>
    <w:tmpl w:val="F06E6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DE66D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9306C7"/>
    <w:multiLevelType w:val="multilevel"/>
    <w:tmpl w:val="4BC6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7"/>
    <w:rsid w:val="00077327"/>
    <w:rsid w:val="000913C4"/>
    <w:rsid w:val="001D2AE0"/>
    <w:rsid w:val="002429EC"/>
    <w:rsid w:val="002E79E5"/>
    <w:rsid w:val="00312BCB"/>
    <w:rsid w:val="0038176F"/>
    <w:rsid w:val="005D5C28"/>
    <w:rsid w:val="006A6EF2"/>
    <w:rsid w:val="0071108F"/>
    <w:rsid w:val="00712869"/>
    <w:rsid w:val="007167FC"/>
    <w:rsid w:val="007F2406"/>
    <w:rsid w:val="00800B9E"/>
    <w:rsid w:val="008319DC"/>
    <w:rsid w:val="009F5337"/>
    <w:rsid w:val="009F6CCB"/>
    <w:rsid w:val="00A0765F"/>
    <w:rsid w:val="00AA23EF"/>
    <w:rsid w:val="00C12464"/>
    <w:rsid w:val="00C6767E"/>
    <w:rsid w:val="00D600B3"/>
    <w:rsid w:val="00D74C5B"/>
    <w:rsid w:val="00DB7650"/>
    <w:rsid w:val="00E733D7"/>
    <w:rsid w:val="00F52D63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0F196"/>
  <w14:defaultImageDpi w14:val="0"/>
  <w15:docId w15:val="{170A9CAC-5FFD-4539-9112-6A0C95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Times New Roman" w:hAnsi="Calibri Ligh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 Light" w:eastAsia="Times New Roman" w:hAnsi="Calibri Light"/>
      <w:lang w:val="x-none" w:eastAsia="pl-P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auto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Lista">
    <w:name w:val="List"/>
    <w:basedOn w:val="Tekstpodstawowy"/>
    <w:uiPriority w:val="99"/>
    <w:rPr>
      <w:rFonts w:cs="Lucida Sans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27B73"/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27B73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Domurad</dc:creator>
  <cp:keywords/>
  <dc:description/>
  <cp:lastModifiedBy>Kinga Adamczyk-Opałka</cp:lastModifiedBy>
  <cp:revision>2</cp:revision>
  <cp:lastPrinted>2022-11-18T08:34:00Z</cp:lastPrinted>
  <dcterms:created xsi:type="dcterms:W3CDTF">2023-01-18T12:50:00Z</dcterms:created>
  <dcterms:modified xsi:type="dcterms:W3CDTF">2023-01-18T12:50:00Z</dcterms:modified>
</cp:coreProperties>
</file>